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附件5</w:t>
      </w:r>
    </w:p>
    <w:p>
      <w:pPr>
        <w:jc w:val="center"/>
        <w:rPr>
          <w:rFonts w:hint="eastAsia" w:ascii="黑体" w:eastAsia="黑体"/>
          <w:sz w:val="40"/>
          <w:szCs w:val="40"/>
        </w:rPr>
      </w:pPr>
    </w:p>
    <w:p>
      <w:pPr>
        <w:jc w:val="center"/>
        <w:rPr>
          <w:rFonts w:hint="eastAsia"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贵州省困难听力障碍者助听器验配项目申报表</w:t>
      </w:r>
    </w:p>
    <w:p>
      <w:pPr>
        <w:jc w:val="center"/>
        <w:rPr>
          <w:rFonts w:hint="eastAsia" w:ascii="黑体" w:eastAsia="黑体"/>
          <w:sz w:val="40"/>
          <w:szCs w:val="40"/>
        </w:rPr>
      </w:pPr>
    </w:p>
    <w:tbl>
      <w:tblPr>
        <w:tblStyle w:val="5"/>
        <w:tblW w:w="8640" w:type="dxa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48"/>
        <w:gridCol w:w="93"/>
        <w:gridCol w:w="1167"/>
        <w:gridCol w:w="534"/>
        <w:gridCol w:w="62"/>
        <w:gridCol w:w="892"/>
        <w:gridCol w:w="12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20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姓名</w:t>
            </w:r>
          </w:p>
        </w:tc>
        <w:tc>
          <w:tcPr>
            <w:tcW w:w="1748" w:type="dxa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性别</w:t>
            </w:r>
          </w:p>
        </w:tc>
        <w:tc>
          <w:tcPr>
            <w:tcW w:w="1488" w:type="dxa"/>
            <w:gridSpan w:val="3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年龄</w:t>
            </w:r>
          </w:p>
        </w:tc>
        <w:tc>
          <w:tcPr>
            <w:tcW w:w="1512" w:type="dxa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身份证号</w:t>
            </w:r>
          </w:p>
        </w:tc>
        <w:tc>
          <w:tcPr>
            <w:tcW w:w="3604" w:type="dxa"/>
            <w:gridSpan w:val="5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892" w:type="dxa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电话</w:t>
            </w:r>
          </w:p>
        </w:tc>
        <w:tc>
          <w:tcPr>
            <w:tcW w:w="2724" w:type="dxa"/>
            <w:gridSpan w:val="2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20" w:type="dxa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家庭住址</w:t>
            </w:r>
          </w:p>
        </w:tc>
        <w:tc>
          <w:tcPr>
            <w:tcW w:w="7220" w:type="dxa"/>
            <w:gridSpan w:val="8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61" w:type="dxa"/>
            <w:gridSpan w:val="3"/>
            <w:vAlign w:val="top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适配助听器种类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佩戴：左耳（ ）右耳（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3261" w:type="dxa"/>
            <w:gridSpan w:val="3"/>
            <w:vAlign w:val="center"/>
          </w:tcPr>
          <w:p>
            <w:pPr>
              <w:ind w:firstLine="548" w:firstLineChars="196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受助对象或其</w:t>
            </w:r>
          </w:p>
          <w:p>
            <w:pPr>
              <w:ind w:firstLine="691" w:firstLineChars="247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监护人签字</w:t>
            </w:r>
          </w:p>
        </w:tc>
        <w:tc>
          <w:tcPr>
            <w:tcW w:w="5379" w:type="dxa"/>
            <w:gridSpan w:val="6"/>
            <w:vAlign w:val="top"/>
          </w:tcPr>
          <w:p>
            <w:pPr>
              <w:ind w:firstLine="551" w:firstLineChars="197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ind w:firstLine="551" w:firstLineChars="197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因听力障碍且家庭经济困难，无力承担助听器验配费用，特申请项目免费验配。</w:t>
            </w:r>
          </w:p>
          <w:p>
            <w:pPr>
              <w:ind w:firstLine="1260" w:firstLineChars="450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申请人签字：</w:t>
            </w:r>
          </w:p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3261" w:type="dxa"/>
            <w:gridSpan w:val="3"/>
            <w:vAlign w:val="center"/>
          </w:tcPr>
          <w:p>
            <w:pPr>
              <w:ind w:firstLine="137" w:firstLineChars="49"/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县级民政</w:t>
            </w: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" w:eastAsia="仿宋"/>
                <w:sz w:val="28"/>
                <w:szCs w:val="28"/>
              </w:rPr>
              <w:t>意见</w:t>
            </w:r>
          </w:p>
        </w:tc>
        <w:tc>
          <w:tcPr>
            <w:tcW w:w="5379" w:type="dxa"/>
            <w:gridSpan w:val="6"/>
            <w:vAlign w:val="top"/>
          </w:tcPr>
          <w:p>
            <w:pPr>
              <w:ind w:firstLine="1932" w:firstLineChars="690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ind w:firstLine="1932" w:firstLineChars="690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ind w:firstLine="1932" w:firstLineChars="690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（签章）</w:t>
            </w:r>
          </w:p>
          <w:p>
            <w:pPr>
              <w:ind w:firstLine="3052" w:firstLineChars="1090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省肢体康复中心意见</w:t>
            </w:r>
          </w:p>
        </w:tc>
        <w:tc>
          <w:tcPr>
            <w:tcW w:w="5379" w:type="dxa"/>
            <w:gridSpan w:val="6"/>
            <w:vAlign w:val="top"/>
          </w:tcPr>
          <w:p>
            <w:pPr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验配情况说明：</w:t>
            </w:r>
          </w:p>
          <w:p>
            <w:pPr>
              <w:ind w:firstLine="1106" w:firstLineChars="395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已验配合格。</w:t>
            </w:r>
          </w:p>
          <w:p>
            <w:pPr>
              <w:ind w:firstLine="1932" w:firstLineChars="690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（签章）</w:t>
            </w:r>
          </w:p>
          <w:p>
            <w:pPr>
              <w:ind w:firstLine="3066" w:firstLineChars="1095"/>
              <w:rPr>
                <w:rFonts w:hint="eastAsia"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   月   日</w:t>
            </w:r>
          </w:p>
        </w:tc>
      </w:tr>
    </w:tbl>
    <w:p>
      <w:pPr>
        <w:ind w:firstLine="280" w:firstLineChars="1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注：1.本表一式二份，一份为报销凭证，一份省肢体康复中心留存。</w:t>
      </w:r>
    </w:p>
    <w:p>
      <w:pPr>
        <w:ind w:firstLine="840" w:firstLineChars="300"/>
        <w:rPr>
          <w:rFonts w:hint="eastAsia"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2.</w:t>
      </w:r>
      <w:r>
        <w:rPr>
          <w:rFonts w:hint="eastAsia" w:ascii="仿宋" w:eastAsia="仿宋"/>
          <w:b/>
          <w:sz w:val="28"/>
          <w:szCs w:val="28"/>
          <w:u w:val="single"/>
        </w:rPr>
        <w:t xml:space="preserve"> 项目资助对象范围见背面，请按范围所列注明对象类别。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项目资助对象范围</w:t>
      </w:r>
    </w:p>
    <w:p>
      <w:pPr>
        <w:ind w:firstLine="627" w:firstLineChars="196"/>
        <w:rPr>
          <w:rFonts w:hint="eastAsia" w:ascii="FangSong_GB2312" w:hAnsi="FangSong_GB2312" w:eastAsia="FangSong_GB2312"/>
          <w:sz w:val="32"/>
          <w:szCs w:val="32"/>
        </w:rPr>
      </w:pPr>
    </w:p>
    <w:p>
      <w:pPr>
        <w:spacing w:line="560" w:lineRule="exact"/>
        <w:ind w:firstLine="627" w:firstLineChars="196"/>
        <w:rPr>
          <w:rFonts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一、户籍在贵州省行政区域内，符合批次助听器型号验配条件的下列人员中的听力障碍者，经申报批准可获项目资助免费验配助听器：</w:t>
      </w:r>
    </w:p>
    <w:p>
      <w:pPr>
        <w:widowControl w:val="0"/>
        <w:suppressAutoHyphens/>
        <w:wordWrap/>
        <w:adjustRightInd/>
        <w:snapToGrid/>
        <w:spacing w:after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1.特困供养人员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患者；2.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孤儿、事实无人抚养儿童、农村留守儿童困境儿童患者；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3.城乡低保患者；4.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城乡低收入患者及其他困难患者；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5.脱贫不稳定人口患者；6.农村边缘易致贫人口患者；7.特殊教育学校学生中家庭生活困难患者；8.见义勇为患者，对国家、社会有重大贡献的患者；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9.其他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持有第二代残疾人证家庭生活困难的患者。</w:t>
      </w:r>
    </w:p>
    <w:p>
      <w:pPr>
        <w:spacing w:line="560" w:lineRule="exact"/>
        <w:ind w:firstLine="640" w:firstLineChars="200"/>
        <w:jc w:val="left"/>
        <w:rPr>
          <w:rFonts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szCs w:val="32"/>
        </w:rPr>
        <w:t>二、受益对象中原已享受过免费助听器验配的，原则上两年内不再免费验配。但其中年龄未满十八周岁的生长发育期对象，可每年享受一次免费验配。</w:t>
      </w:r>
    </w:p>
    <w:p>
      <w:pPr>
        <w:ind w:firstLine="240" w:firstLineChars="100"/>
        <w:rPr>
          <w:rFonts w:hint="eastAsia" w:ascii="仿宋" w:eastAsia="仿宋"/>
          <w:sz w:val="24"/>
        </w:rPr>
      </w:pPr>
    </w:p>
    <w:p>
      <w:pPr>
        <w:widowControl w:val="0"/>
        <w:suppressAutoHyphens/>
        <w:wordWrap/>
        <w:adjustRightInd/>
        <w:snapToGrid/>
        <w:spacing w:after="0" w:line="600" w:lineRule="exact"/>
        <w:ind w:righ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widowControl w:val="0"/>
        <w:suppressAutoHyphens/>
        <w:wordWrap/>
        <w:adjustRightInd/>
        <w:snapToGrid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widowControl w:val="0"/>
        <w:suppressAutoHyphens/>
        <w:wordWrap/>
        <w:adjustRightInd/>
        <w:snapToGrid/>
        <w:spacing w:after="0" w:line="60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widowControl w:val="0"/>
        <w:suppressAutoHyphens/>
        <w:wordWrap/>
        <w:adjustRightInd/>
        <w:snapToGrid/>
        <w:spacing w:after="0" w:line="600" w:lineRule="exact"/>
        <w:ind w:left="0" w:right="0" w:firstLine="5920" w:firstLineChars="185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-SA"/>
        </w:rPr>
      </w:pPr>
    </w:p>
    <w:p>
      <w:pPr>
        <w:widowControl w:val="0"/>
        <w:suppressAutoHyphens/>
        <w:wordWrap/>
        <w:adjustRightInd/>
        <w:snapToGrid/>
        <w:spacing w:after="0" w:line="600" w:lineRule="exact"/>
        <w:ind w:right="0"/>
        <w:jc w:val="both"/>
        <w:textAlignment w:val="auto"/>
        <w:rPr>
          <w:rFonts w:ascii="FangSong_GB2312" w:hAnsi="FangSong_GB2312" w:eastAsia="FangSong_GB2312"/>
          <w:sz w:val="32"/>
          <w:szCs w:val="32"/>
        </w:rPr>
      </w:pPr>
    </w:p>
    <w:p>
      <w:pPr>
        <w:spacing w:line="560" w:lineRule="exact"/>
        <w:ind w:left="1915" w:leftChars="912" w:firstLine="2560" w:firstLineChars="800"/>
        <w:rPr>
          <w:rFonts w:hint="eastAsia" w:ascii="仿宋_GB2312" w:eastAsia="仿宋_GB2312"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7" w:h="16839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4"/>
        <w:rFonts w:hint="eastAsia" w:ascii="宋体"/>
        <w:sz w:val="28"/>
        <w:szCs w:val="28"/>
      </w:rPr>
      <w:fldChar w:fldCharType="begin"/>
    </w:r>
    <w:r>
      <w:rPr>
        <w:rStyle w:val="4"/>
        <w:rFonts w:hint="eastAsia" w:ascii="宋体"/>
        <w:sz w:val="28"/>
        <w:szCs w:val="28"/>
      </w:rPr>
      <w:instrText xml:space="preserve">Page</w:instrText>
    </w:r>
    <w:r>
      <w:rPr>
        <w:rStyle w:val="4"/>
        <w:rFonts w:hint="eastAsia" w:ascii="宋体"/>
        <w:sz w:val="28"/>
        <w:szCs w:val="28"/>
      </w:rPr>
      <w:fldChar w:fldCharType="separate"/>
    </w:r>
    <w:r>
      <w:rPr>
        <w:rStyle w:val="4"/>
        <w:rFonts w:hint="eastAsia" w:ascii="宋体"/>
        <w:sz w:val="28"/>
        <w:szCs w:val="28"/>
      </w:rPr>
      <w:t>- 1 -</w:t>
    </w:r>
    <w:r>
      <w:rPr>
        <w:rStyle w:val="4"/>
        <w:rFonts w:hint="eastAsia" w:asci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4"/>
      </w:rPr>
      <w:fldChar w:fldCharType="begin"/>
    </w:r>
    <w:r>
      <w:rPr>
        <w:rStyle w:val="4"/>
      </w:rPr>
      <w:instrText xml:space="preserve">Page</w:instrText>
    </w:r>
    <w:r>
      <w:rPr>
        <w:rStyle w:val="4"/>
      </w:rPr>
      <w:fldChar w:fldCharType="separate"/>
    </w:r>
    <w:r>
      <w:rPr>
        <w:rStyle w:val="4"/>
      </w:rPr>
      <w:t>- 1 -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85678"/>
    <w:rsid w:val="61385678"/>
    <w:rsid w:val="771F5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2021-04-26T06:03:00Z</dcterms:created>
  <dc:creator>ymm</dc:creator>
  <cp:lastModifiedBy>ymm</cp:lastModifiedBy>
  <dcterms:modified xsi:type="dcterms:W3CDTF">2021-04-26T06:03:37Z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