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both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贵州省社会困难肢残者普及型假肢配置项目申报表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9854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39"/>
        <w:gridCol w:w="1788"/>
        <w:gridCol w:w="855"/>
        <w:gridCol w:w="987"/>
        <w:gridCol w:w="284"/>
        <w:gridCol w:w="570"/>
        <w:gridCol w:w="853"/>
        <w:gridCol w:w="280"/>
        <w:gridCol w:w="851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姓 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年龄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民族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家庭住址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身份证号</w:t>
            </w:r>
          </w:p>
        </w:tc>
        <w:tc>
          <w:tcPr>
            <w:tcW w:w="4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联系电话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伤残情况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左上肢 □     左下肢 □      右上肢 □      右下肢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exac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县（市、区、特区）民政  部门意见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</w:t>
            </w:r>
          </w:p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签章：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省肢体康复中心意见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假肢名称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数量（具）</w:t>
            </w:r>
          </w:p>
        </w:tc>
        <w:tc>
          <w:tcPr>
            <w:tcW w:w="39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840" w:firstLineChars="300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签章：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39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备注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>备注：1.本表由县（市、区、特区）民政或部门填报，附本人申请；</w:t>
      </w:r>
    </w:p>
    <w:p>
      <w:pPr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仿宋" w:eastAsia="仿宋"/>
          <w:sz w:val="24"/>
          <w:szCs w:val="24"/>
        </w:rPr>
        <w:t xml:space="preserve">      2.本表一式二份，一份报销凭证，一份省肢体康复中心留存。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Noto Sans CJK SC Regula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B00F6"/>
    <w:rsid w:val="2E0B00F6"/>
    <w:rsid w:val="771F5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2021-04-26T06:01:00Z</dcterms:created>
  <dc:creator>ymm</dc:creator>
  <cp:lastModifiedBy>ymm</cp:lastModifiedBy>
  <dcterms:modified xsi:type="dcterms:W3CDTF">2021-04-26T06:02:42Z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