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5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5"/>
          <w:sz w:val="44"/>
          <w:szCs w:val="44"/>
          <w:shd w:val="clear" w:fill="FFFFFF"/>
          <w:lang w:val="en-US" w:eastAsia="zh-CN"/>
        </w:rPr>
        <w:t>中央财政支持社会组织参与社会服务（地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5"/>
          <w:sz w:val="44"/>
          <w:szCs w:val="44"/>
          <w:shd w:val="clear" w:fill="FFFFFF"/>
          <w:lang w:val="en-US" w:eastAsia="zh-CN"/>
        </w:rPr>
        <w:t>方性社会组织服务民政民生示范项目）项目评审得分及排名情况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5"/>
          <w:sz w:val="44"/>
          <w:szCs w:val="44"/>
          <w:shd w:val="clear" w:fill="FFFFFF"/>
          <w:lang w:val="en-US" w:eastAsia="zh-CN"/>
        </w:rPr>
      </w:pP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760"/>
        <w:gridCol w:w="2352"/>
        <w:gridCol w:w="1835"/>
        <w:gridCol w:w="639"/>
        <w:gridCol w:w="736"/>
        <w:gridCol w:w="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申报项目名称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项目落地乡村振兴重点县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平均分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北京春晖博爱公益基金会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“家校社联动”助力儿童心理健康成长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晴隆县、三都县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黔西南州中和社会工作服务中心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“蜗舍”计划——册亨县困境未成年人生活空间改造示范项目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册亨县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贵州省为爱黔行公益服务中心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宝贝乐园陪伴困境儿童成长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铜仁市源创社会工作服务中心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“同心圆·暖光计划”——特困家庭多维守护行动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沿河县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安顺市和美社会工作服务中心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“爱伴成长，同心护童”留守困境儿童精准关爱服务项目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紫云县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广州市番禺区心昕社会工作服务中心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“童心绿洲，东西共筑” 困境儿童心理关爱行动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紫云县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盘州市义工联合会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黔心暖阳驿站—水城区精神障碍患者服务试点项目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河北玖益慈善基金会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乡村振兴白内障重见光明项目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织金县、纳雍县、赫章县、威宁县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黔东南州心理卫生协会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榕江县“苗侗阳光心翼”-呵护未成年人心理健康成长计划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榕江县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黔东南州小海龟特殊儿童康复中心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乡村振兴背景下残疾儿童（孤独症）康复帮扶行动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锦屏县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贵州省励志公益发展中心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织金县惠民街道“护苗成长”未成年人关爱服务示范项目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织金县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广东省钟南山医学基金会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“心桥相通”儿童身心健康服务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纳雍县、正安县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黔南州民杰社会工作服务中心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黔南州罗甸县“五社聚力·筑梦兴乡”项目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罗甸县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安顺市启航社会工作服务中心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双龄同乐·老幼共融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关岭县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69.67</w:t>
            </w: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沿河土家族自治县春晖社会工作服务中心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“共相伴童成长”沿河县困境儿童服务项目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沿河县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69.67</w:t>
            </w:r>
          </w:p>
        </w:tc>
        <w:tc>
          <w:tcPr>
            <w:tcW w:w="4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浙江省北京师范大学南湖附属学校教育基金会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金翅膀科学筑梦行动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铜仁市民心社会工作工作服务中心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“温情守护——特殊困难人群探访帮扶行动”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松桃县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Autospacing="0" w:line="560" w:lineRule="exact"/>
        <w:ind w:left="0" w:leftChars="0" w:right="0" w:rightChars="0" w:firstLine="616" w:firstLineChars="200"/>
        <w:jc w:val="left"/>
        <w:textAlignment w:val="auto"/>
        <w:outlineLvl w:val="9"/>
        <w:rPr>
          <w:rFonts w:hint="eastAsia" w:eastAsia="仿宋_GB231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777B6"/>
    <w:rsid w:val="5B37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2025-06-20T02:33:00Z</dcterms:created>
  <dc:creator>26087</dc:creator>
  <cp:lastModifiedBy>26087</cp:lastModifiedBy>
  <dcterms:modified xsi:type="dcterms:W3CDTF">2025-06-20T02:33:59Z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6194966CB1114A13908FE37AE499E822</vt:lpwstr>
  </property>
</Properties>
</file>