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text" w:horzAnchor="margin" w:tblpX="-301" w:tblpY="169"/>
        <w:tblW w:w="1011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4"/>
        <w:gridCol w:w="1118"/>
        <w:gridCol w:w="955"/>
        <w:gridCol w:w="272"/>
        <w:gridCol w:w="709"/>
        <w:gridCol w:w="409"/>
        <w:gridCol w:w="273"/>
        <w:gridCol w:w="409"/>
        <w:gridCol w:w="300"/>
        <w:gridCol w:w="205"/>
        <w:gridCol w:w="119"/>
        <w:gridCol w:w="113"/>
        <w:gridCol w:w="313"/>
        <w:gridCol w:w="655"/>
        <w:gridCol w:w="532"/>
        <w:gridCol w:w="136"/>
        <w:gridCol w:w="1268"/>
        <w:gridCol w:w="1267"/>
      </w:tblGrid>
      <w:tr w14:paraId="42B5A2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33FE21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/>
              </w:rPr>
              <w:t>附件1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2C9553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601475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981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5023E9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82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1ADFC9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132B91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405" w:type="dxa"/>
            <w:gridSpan w:val="5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3DFF83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68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0890E7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535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1D2E63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</w:p>
        </w:tc>
      </w:tr>
      <w:tr w14:paraId="0CC8D0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0117" w:type="dxa"/>
            <w:gridSpan w:val="18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3FE47E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小标宋简体" w:hAnsi="宋体" w:eastAsia="方正小标宋简体" w:cs="宋体"/>
                <w:b/>
                <w:bCs/>
                <w:color w:val="auto"/>
                <w:kern w:val="0"/>
                <w:sz w:val="32"/>
                <w:szCs w:val="32"/>
                <w:lang w:eastAsia="zh-CN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olor w:val="auto"/>
                <w:kern w:val="0"/>
                <w:sz w:val="28"/>
                <w:szCs w:val="28"/>
                <w:lang w:eastAsia="zh-CN"/>
              </w:rPr>
              <w:t>碧江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olor w:val="auto"/>
                <w:kern w:val="0"/>
                <w:sz w:val="28"/>
                <w:szCs w:val="28"/>
              </w:rPr>
              <w:t>区基本殡葬服务费用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olor w:val="auto"/>
                <w:kern w:val="0"/>
                <w:sz w:val="28"/>
                <w:szCs w:val="28"/>
                <w:lang w:eastAsia="zh-CN"/>
              </w:rPr>
              <w:t>补助(减免)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olor w:val="auto"/>
                <w:kern w:val="0"/>
                <w:sz w:val="28"/>
                <w:szCs w:val="28"/>
              </w:rPr>
              <w:t>申请表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olor w:val="auto"/>
                <w:kern w:val="0"/>
                <w:sz w:val="28"/>
                <w:szCs w:val="28"/>
                <w:lang w:eastAsia="zh-CN"/>
              </w:rPr>
              <w:t>(重点惠民补助对象)</w:t>
            </w:r>
            <w:bookmarkEnd w:id="0"/>
          </w:p>
        </w:tc>
      </w:tr>
      <w:tr w14:paraId="608758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106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6AA0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  <w:t>逝者</w:t>
            </w:r>
          </w:p>
          <w:p w14:paraId="263D62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  <w:t>基本情况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C2B1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姓名</w:t>
            </w:r>
          </w:p>
        </w:tc>
        <w:tc>
          <w:tcPr>
            <w:tcW w:w="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F14A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9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FB70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性别</w:t>
            </w:r>
          </w:p>
        </w:tc>
        <w:tc>
          <w:tcPr>
            <w:tcW w:w="6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A68F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C706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民族</w:t>
            </w:r>
          </w:p>
        </w:tc>
        <w:tc>
          <w:tcPr>
            <w:tcW w:w="75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3ED2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3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109757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身份证号码</w:t>
            </w:r>
          </w:p>
        </w:tc>
        <w:tc>
          <w:tcPr>
            <w:tcW w:w="25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E3AF7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</w:tr>
      <w:tr w14:paraId="680580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106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B7DF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9053" w:type="dxa"/>
            <w:gridSpan w:val="1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44E6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家庭住址：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(州)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县(区)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镇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街道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)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村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社区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)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组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号</w:t>
            </w:r>
          </w:p>
        </w:tc>
      </w:tr>
      <w:tr w14:paraId="0E8970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106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F475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233E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死亡</w:t>
            </w:r>
          </w:p>
          <w:p w14:paraId="5344E5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时间</w:t>
            </w:r>
          </w:p>
        </w:tc>
        <w:tc>
          <w:tcPr>
            <w:tcW w:w="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C7C9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9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FC05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火化</w:t>
            </w:r>
          </w:p>
          <w:p w14:paraId="27EDF0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时间</w:t>
            </w:r>
          </w:p>
        </w:tc>
        <w:tc>
          <w:tcPr>
            <w:tcW w:w="10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5290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C177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火化证号</w:t>
            </w:r>
          </w:p>
        </w:tc>
        <w:tc>
          <w:tcPr>
            <w:tcW w:w="150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noWrap w:val="0"/>
            <w:vAlign w:val="center"/>
          </w:tcPr>
          <w:p w14:paraId="6399FD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4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 w14:paraId="72915F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是/否实施生态安葬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96BD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</w:tr>
      <w:tr w14:paraId="615DA5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06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BF01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5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4473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是/否有工作单位</w:t>
            </w:r>
          </w:p>
          <w:p w14:paraId="60BDCF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单位名称及职务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)</w:t>
            </w:r>
          </w:p>
        </w:tc>
        <w:tc>
          <w:tcPr>
            <w:tcW w:w="5999" w:type="dxa"/>
            <w:gridSpan w:val="1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78CD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</w:tr>
      <w:tr w14:paraId="2C84F8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1064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126C8B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  <w:t>家属或委办人基本情况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56DC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姓名</w:t>
            </w:r>
          </w:p>
        </w:tc>
        <w:tc>
          <w:tcPr>
            <w:tcW w:w="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7EA8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9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97B9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与逝者</w:t>
            </w:r>
          </w:p>
          <w:p w14:paraId="2696CD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关系</w:t>
            </w:r>
          </w:p>
        </w:tc>
        <w:tc>
          <w:tcPr>
            <w:tcW w:w="6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6966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EEF2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联系电话</w:t>
            </w:r>
          </w:p>
        </w:tc>
        <w:tc>
          <w:tcPr>
            <w:tcW w:w="140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506C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166D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身份证号码</w:t>
            </w:r>
          </w:p>
        </w:tc>
        <w:tc>
          <w:tcPr>
            <w:tcW w:w="25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0C03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</w:p>
        </w:tc>
      </w:tr>
      <w:tr w14:paraId="3E4098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06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2A559F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9053" w:type="dxa"/>
            <w:gridSpan w:val="17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6D9E80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firstLine="420" w:firstLineChars="20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本人承诺，所填信息和所提供的相关证明材料证实有效，如有造假、谎报、骗取费用行为，愿承担一切后果和责任。                               </w:t>
            </w:r>
          </w:p>
        </w:tc>
      </w:tr>
      <w:tr w14:paraId="545D68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06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49C6B2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9053" w:type="dxa"/>
            <w:gridSpan w:val="17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098682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申请人签名 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</w:rPr>
              <w:t xml:space="preserve">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  申请日期：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 年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月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日                                                                               </w:t>
            </w:r>
          </w:p>
        </w:tc>
      </w:tr>
      <w:tr w14:paraId="16A0E7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1" w:hRule="atLeast"/>
        </w:trPr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33EAB7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  <w:lang w:eastAsia="zh-CN"/>
              </w:rPr>
              <w:t>类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  <w:lang w:eastAsia="zh-CN"/>
              </w:rPr>
              <w:t>别</w:t>
            </w:r>
          </w:p>
        </w:tc>
        <w:tc>
          <w:tcPr>
            <w:tcW w:w="9053" w:type="dxa"/>
            <w:gridSpan w:val="17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4D8034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1.本区户籍城乡居民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2.非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碧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户籍学生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3.驻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碧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军人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4.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监测户；□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5.非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碧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外来人员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6.无名遗体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7.不可抗力导致死亡的人员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8.城乡低保对象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9.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享受国家定期抚恤补助待遇的优抚对象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10.城乡特困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孤儿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)；□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11.事实无人抚养儿童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12.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低保边缘家庭人口；□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13.易地移民搬迁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户；□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14.重度残疾人困难群众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15.六十年代精减退职老职工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；</w:t>
            </w:r>
          </w:p>
          <w:p w14:paraId="5D46FC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16.本区户籍因公牺牲有关人员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17.成功义务捐献人体器官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组织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)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人员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18.见义勇为死亡人员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；□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19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.其他困难人员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按程序申请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)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u w:val="single"/>
              </w:rPr>
              <w:t xml:space="preserve">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</w:t>
            </w:r>
          </w:p>
        </w:tc>
      </w:tr>
      <w:tr w14:paraId="4DC27E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3156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  <w:t>申请减免项目</w:t>
            </w:r>
          </w:p>
        </w:tc>
        <w:tc>
          <w:tcPr>
            <w:tcW w:w="11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6585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  <w:t>免费标准</w:t>
            </w:r>
          </w:p>
        </w:tc>
        <w:tc>
          <w:tcPr>
            <w:tcW w:w="11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E345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  <w:t>减免金额</w:t>
            </w:r>
          </w:p>
        </w:tc>
        <w:tc>
          <w:tcPr>
            <w:tcW w:w="440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8CE8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  <w:t xml:space="preserve">备 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  <w:t>注</w:t>
            </w:r>
          </w:p>
        </w:tc>
      </w:tr>
      <w:tr w14:paraId="479411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</w:trPr>
        <w:tc>
          <w:tcPr>
            <w:tcW w:w="3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0EF8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1.遗体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接运(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eastAsia="zh-CN"/>
              </w:rPr>
              <w:t>含灵车接运、人工抬运、消毒、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val="en-US" w:eastAsia="zh-CN"/>
              </w:rPr>
              <w:t>10公里内往返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eastAsia="zh-CN"/>
              </w:rPr>
              <w:t>费用；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val="en-US" w:eastAsia="zh-CN"/>
              </w:rPr>
              <w:t>不含甲类传染病、破裂、腐败等遗体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)</w:t>
            </w:r>
          </w:p>
        </w:tc>
        <w:tc>
          <w:tcPr>
            <w:tcW w:w="11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47FB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245元</w:t>
            </w:r>
          </w:p>
        </w:tc>
        <w:tc>
          <w:tcPr>
            <w:tcW w:w="11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C936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440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F97A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18"/>
                <w:szCs w:val="18"/>
              </w:rPr>
            </w:pPr>
          </w:p>
        </w:tc>
      </w:tr>
      <w:tr w14:paraId="10D532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2345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□2.集体冻柜遗体冷藏存放费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3天以内含3天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)</w:t>
            </w:r>
          </w:p>
        </w:tc>
        <w:tc>
          <w:tcPr>
            <w:tcW w:w="11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A9D6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100元/天</w:t>
            </w:r>
          </w:p>
        </w:tc>
        <w:tc>
          <w:tcPr>
            <w:tcW w:w="11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059C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440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2351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18"/>
                <w:szCs w:val="18"/>
              </w:rPr>
            </w:pPr>
          </w:p>
        </w:tc>
      </w:tr>
      <w:tr w14:paraId="3AA450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" w:hRule="atLeast"/>
        </w:trPr>
        <w:tc>
          <w:tcPr>
            <w:tcW w:w="3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62E9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□3.遗体火化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(仅限平板炉)</w:t>
            </w:r>
          </w:p>
        </w:tc>
        <w:tc>
          <w:tcPr>
            <w:tcW w:w="11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EC20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360元</w:t>
            </w:r>
          </w:p>
        </w:tc>
        <w:tc>
          <w:tcPr>
            <w:tcW w:w="11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3245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440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2602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18"/>
                <w:szCs w:val="18"/>
              </w:rPr>
            </w:pPr>
          </w:p>
        </w:tc>
      </w:tr>
      <w:tr w14:paraId="79F63C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" w:hRule="atLeast"/>
        </w:trPr>
        <w:tc>
          <w:tcPr>
            <w:tcW w:w="3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CF0B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□4.骨灰寄存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不超1年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)</w:t>
            </w:r>
          </w:p>
        </w:tc>
        <w:tc>
          <w:tcPr>
            <w:tcW w:w="11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0E61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96元</w:t>
            </w:r>
          </w:p>
        </w:tc>
        <w:tc>
          <w:tcPr>
            <w:tcW w:w="11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0E96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440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70BD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18"/>
                <w:szCs w:val="18"/>
              </w:rPr>
            </w:pPr>
          </w:p>
        </w:tc>
      </w:tr>
      <w:tr w14:paraId="4897D3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</w:trPr>
        <w:tc>
          <w:tcPr>
            <w:tcW w:w="3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74B9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□5.悼念厅租用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仅限经济型灵堂，且使用不超过3天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)</w:t>
            </w:r>
          </w:p>
        </w:tc>
        <w:tc>
          <w:tcPr>
            <w:tcW w:w="11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2F73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250元/天</w:t>
            </w:r>
          </w:p>
        </w:tc>
        <w:tc>
          <w:tcPr>
            <w:tcW w:w="11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D8C9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440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2472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18"/>
                <w:szCs w:val="18"/>
              </w:rPr>
            </w:pPr>
          </w:p>
        </w:tc>
      </w:tr>
      <w:tr w14:paraId="40F8CF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7D93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□6.骨灰盒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00元以内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)</w:t>
            </w:r>
          </w:p>
        </w:tc>
        <w:tc>
          <w:tcPr>
            <w:tcW w:w="11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7501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300元</w:t>
            </w:r>
          </w:p>
        </w:tc>
        <w:tc>
          <w:tcPr>
            <w:tcW w:w="11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E202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440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943C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18"/>
                <w:szCs w:val="18"/>
              </w:rPr>
            </w:pPr>
          </w:p>
        </w:tc>
      </w:tr>
      <w:tr w14:paraId="0EFF9D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3409" w:type="dxa"/>
            <w:gridSpan w:val="4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1AD08B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  <w:t>合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  <w:t>计</w:t>
            </w:r>
          </w:p>
        </w:tc>
        <w:tc>
          <w:tcPr>
            <w:tcW w:w="1118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388DDE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187" w:type="dxa"/>
            <w:gridSpan w:val="4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5FBDBD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4403" w:type="dxa"/>
            <w:gridSpan w:val="8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0F1804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18"/>
                <w:szCs w:val="18"/>
              </w:rPr>
            </w:pPr>
          </w:p>
        </w:tc>
      </w:tr>
      <w:tr w14:paraId="5F9F2D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atLeast"/>
        </w:trPr>
        <w:tc>
          <w:tcPr>
            <w:tcW w:w="1064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1F9E6D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  <w:lang w:eastAsia="zh-CN"/>
              </w:rPr>
              <w:t>初审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  <w:t>意见</w:t>
            </w:r>
          </w:p>
        </w:tc>
        <w:tc>
          <w:tcPr>
            <w:tcW w:w="3463" w:type="dxa"/>
            <w:gridSpan w:val="5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bottom"/>
          </w:tcPr>
          <w:p w14:paraId="2538E6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审核人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签字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)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：       </w:t>
            </w:r>
          </w:p>
        </w:tc>
        <w:tc>
          <w:tcPr>
            <w:tcW w:w="1187" w:type="dxa"/>
            <w:gridSpan w:val="4"/>
            <w:vMerge w:val="restart"/>
            <w:tcBorders>
              <w:top w:val="single" w:color="000000" w:sz="4" w:space="0"/>
              <w:left w:val="nil"/>
              <w:right w:val="nil"/>
            </w:tcBorders>
            <w:noWrap w:val="0"/>
            <w:vAlign w:val="center"/>
          </w:tcPr>
          <w:p w14:paraId="397A40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  <w:t>审核意见</w:t>
            </w:r>
          </w:p>
        </w:tc>
        <w:tc>
          <w:tcPr>
            <w:tcW w:w="4403" w:type="dxa"/>
            <w:gridSpan w:val="8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bottom"/>
          </w:tcPr>
          <w:p w14:paraId="4174F1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审核人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签字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)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：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盖章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)</w:t>
            </w:r>
          </w:p>
        </w:tc>
      </w:tr>
      <w:tr w14:paraId="740608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</w:trPr>
        <w:tc>
          <w:tcPr>
            <w:tcW w:w="106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28F573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3463" w:type="dxa"/>
            <w:gridSpan w:val="5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743E23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ind w:firstLine="40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  <w:p w14:paraId="58FD2B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月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日</w:t>
            </w:r>
          </w:p>
          <w:p w14:paraId="2B2AD3A5">
            <w:pPr>
              <w:pStyle w:val="2"/>
              <w:rPr>
                <w:rFonts w:hint="eastAsia"/>
              </w:rPr>
            </w:pPr>
          </w:p>
        </w:tc>
        <w:tc>
          <w:tcPr>
            <w:tcW w:w="1187" w:type="dxa"/>
            <w:gridSpan w:val="4"/>
            <w:vMerge w:val="continue"/>
            <w:tcBorders>
              <w:left w:val="nil"/>
              <w:right w:val="nil"/>
            </w:tcBorders>
            <w:noWrap w:val="0"/>
            <w:vAlign w:val="center"/>
          </w:tcPr>
          <w:p w14:paraId="6E8553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4403" w:type="dxa"/>
            <w:gridSpan w:val="8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76BDD4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年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月   日</w:t>
            </w:r>
          </w:p>
          <w:p w14:paraId="416769F7">
            <w:pPr>
              <w:pStyle w:val="2"/>
              <w:rPr>
                <w:rFonts w:hint="eastAsia"/>
              </w:rPr>
            </w:pPr>
          </w:p>
        </w:tc>
      </w:tr>
      <w:tr w14:paraId="38B57D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8AA7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1"/>
                <w:szCs w:val="21"/>
              </w:rPr>
              <w:t>备  注</w:t>
            </w:r>
          </w:p>
        </w:tc>
        <w:tc>
          <w:tcPr>
            <w:tcW w:w="4769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 w14:paraId="49D7A7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1.在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☑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中选项打√ ；  2.有关证明附后。</w:t>
            </w:r>
          </w:p>
        </w:tc>
        <w:tc>
          <w:tcPr>
            <w:tcW w:w="4284" w:type="dxa"/>
            <w:gridSpan w:val="7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3622DE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</w:tr>
    </w:tbl>
    <w:p w14:paraId="4664EA8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Wingdings 2">
    <w:altName w:val="Wingdings"/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Kingsoft 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3B284A"/>
    <w:rsid w:val="553B2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"/>
    <w:basedOn w:val="1"/>
    <w:qFormat/>
    <w:uiPriority w:val="0"/>
    <w:pPr>
      <w:jc w:val="both"/>
      <w:textAlignment w:val="baseline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2025-02-21T03:06:00Z</dcterms:created>
  <dc:creator>杨疯狂</dc:creator>
  <cp:lastModifiedBy>杨疯狂</cp:lastModifiedBy>
  <dcterms:modified xsi:type="dcterms:W3CDTF">2025-02-21T03:08:04Z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1773B7DBFFD548D89FF40C4BF92C7433_11</vt:lpwstr>
  </property>
  <property fmtid="{D5CDD505-2E9C-101B-9397-08002B2CF9AE}" pid="4" name="KSOTemplateDocerSaveRecord">
    <vt:lpwstr>eyJoZGlkIjoiNTYwZDE2MTdjMzc2MGI1OTNkYWQxMjNlOGMzY2U0MTYiLCJ1c2VySWQiOiIyMzE4OTMxOTgifQ==</vt:lpwstr>
  </property>
</Properties>
</file>